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CD63" w14:textId="0ABF0DBD" w:rsidR="00862D6A" w:rsidRPr="00A972BA" w:rsidRDefault="00A972BA">
      <w:pPr>
        <w:rPr>
          <w:b/>
          <w:bCs/>
          <w:sz w:val="28"/>
          <w:szCs w:val="28"/>
        </w:rPr>
      </w:pPr>
      <w:r w:rsidRPr="00A972BA">
        <w:rPr>
          <w:b/>
          <w:bCs/>
          <w:sz w:val="28"/>
          <w:szCs w:val="28"/>
        </w:rPr>
        <w:t xml:space="preserve">Aanmeldformulier indicatiecommissie </w:t>
      </w:r>
      <w:proofErr w:type="spellStart"/>
      <w:r w:rsidRPr="00A972BA">
        <w:rPr>
          <w:b/>
          <w:bCs/>
          <w:sz w:val="28"/>
          <w:szCs w:val="28"/>
        </w:rPr>
        <w:t>burosumab</w:t>
      </w:r>
      <w:proofErr w:type="spellEnd"/>
      <w:r w:rsidR="00D14E6A">
        <w:rPr>
          <w:b/>
          <w:bCs/>
          <w:sz w:val="28"/>
          <w:szCs w:val="28"/>
        </w:rPr>
        <w:t xml:space="preserve"> </w:t>
      </w:r>
      <w:r w:rsidR="00031CB4">
        <w:rPr>
          <w:b/>
          <w:bCs/>
          <w:sz w:val="28"/>
          <w:szCs w:val="28"/>
        </w:rPr>
        <w:t xml:space="preserve">voor TIO </w:t>
      </w:r>
      <w:r w:rsidR="00D14E6A">
        <w:rPr>
          <w:b/>
          <w:bCs/>
          <w:sz w:val="28"/>
          <w:szCs w:val="28"/>
        </w:rPr>
        <w:t xml:space="preserve">(versie </w:t>
      </w:r>
      <w:r w:rsidR="003B5B17">
        <w:rPr>
          <w:b/>
          <w:bCs/>
          <w:sz w:val="28"/>
          <w:szCs w:val="28"/>
        </w:rPr>
        <w:t>0</w:t>
      </w:r>
      <w:r w:rsidR="00031CB4">
        <w:rPr>
          <w:b/>
          <w:bCs/>
          <w:sz w:val="28"/>
          <w:szCs w:val="28"/>
        </w:rPr>
        <w:t>7</w:t>
      </w:r>
      <w:r w:rsidR="00D14E6A">
        <w:rPr>
          <w:b/>
          <w:bCs/>
          <w:sz w:val="28"/>
          <w:szCs w:val="28"/>
        </w:rPr>
        <w:t>-0</w:t>
      </w:r>
      <w:r w:rsidR="00031CB4">
        <w:rPr>
          <w:b/>
          <w:bCs/>
          <w:sz w:val="28"/>
          <w:szCs w:val="28"/>
        </w:rPr>
        <w:t>5</w:t>
      </w:r>
      <w:r w:rsidR="00D14E6A">
        <w:rPr>
          <w:b/>
          <w:bCs/>
          <w:sz w:val="28"/>
          <w:szCs w:val="28"/>
        </w:rPr>
        <w:t>-2024)</w:t>
      </w:r>
    </w:p>
    <w:p w14:paraId="098A8B82" w14:textId="2316C169" w:rsidR="00A972BA" w:rsidRDefault="00A972BA"/>
    <w:p w14:paraId="3B06A20D" w14:textId="56E8E40D" w:rsidR="00A972BA" w:rsidRDefault="001429A6">
      <w:r>
        <w:t>P</w:t>
      </w:r>
      <w:r w:rsidR="00A972BA">
        <w:t>atiënt</w:t>
      </w:r>
      <w:r>
        <w:t>nummer</w:t>
      </w:r>
      <w:r w:rsidR="00A972BA">
        <w:t>:</w:t>
      </w:r>
      <w:r w:rsidR="00A972BA">
        <w:tab/>
      </w:r>
      <w:sdt>
        <w:sdtPr>
          <w:id w:val="-824425693"/>
          <w:placeholder>
            <w:docPart w:val="73C18C7BE68940B7BDBEFDB49F6E976B"/>
          </w:placeholder>
          <w:showingPlcHdr/>
          <w:text/>
        </w:sdtPr>
        <w:sdtEndPr/>
        <w:sdtContent>
          <w:r w:rsidR="008F55B5" w:rsidRPr="004A3D8B">
            <w:rPr>
              <w:rStyle w:val="Tekstvantijdelijkeaanduiding"/>
            </w:rPr>
            <w:t>Klik of tik om tekst in te voeren.</w:t>
          </w:r>
        </w:sdtContent>
      </w:sdt>
      <w:r w:rsidR="00D14E6A">
        <w:t xml:space="preserve"> (in te vullen door commissie)</w:t>
      </w:r>
    </w:p>
    <w:p w14:paraId="5B5AA189" w14:textId="602C371F" w:rsidR="00A972BA" w:rsidRDefault="001429A6">
      <w:r>
        <w:t>Leeftijd</w:t>
      </w:r>
      <w:r w:rsidR="00A972BA">
        <w:t xml:space="preserve">: </w:t>
      </w:r>
      <w:r w:rsidR="00A972BA">
        <w:tab/>
      </w:r>
      <w:r>
        <w:tab/>
      </w:r>
      <w:sdt>
        <w:sdtPr>
          <w:id w:val="197140243"/>
          <w:lock w:val="sdtLocked"/>
          <w:placeholder>
            <w:docPart w:val="897F25A21C6E4FE2AF3CD3266BD290E9"/>
          </w:placeholder>
          <w:showingPlcHdr/>
          <w:text/>
        </w:sdtPr>
        <w:sdtEndPr/>
        <w:sdtContent>
          <w:r w:rsidR="008F55B5" w:rsidRPr="004A3D8B">
            <w:rPr>
              <w:rStyle w:val="Tekstvantijdelijkeaanduiding"/>
            </w:rPr>
            <w:t>Klik of tik om tekst in te voeren.</w:t>
          </w:r>
        </w:sdtContent>
      </w:sdt>
    </w:p>
    <w:p w14:paraId="077C6E11" w14:textId="6100CE77" w:rsidR="001429A6" w:rsidRDefault="001429A6">
      <w:r>
        <w:t>Geslacht:</w:t>
      </w:r>
      <w:r>
        <w:tab/>
      </w:r>
      <w:r>
        <w:tab/>
      </w:r>
      <w:sdt>
        <w:sdtPr>
          <w:id w:val="-42912711"/>
          <w:placeholder>
            <w:docPart w:val="53FE941584894E349502953D9AFB6805"/>
          </w:placeholder>
          <w:showingPlcHdr/>
          <w:text/>
        </w:sdtPr>
        <w:sdtEndPr/>
        <w:sdtContent>
          <w:r w:rsidR="008F55B5" w:rsidRPr="004A3D8B">
            <w:rPr>
              <w:rStyle w:val="Tekstvantijdelijkeaanduiding"/>
            </w:rPr>
            <w:t>Klik of tik om tekst in te voeren.</w:t>
          </w:r>
        </w:sdtContent>
      </w:sdt>
    </w:p>
    <w:p w14:paraId="099ABDBC" w14:textId="12B8D496" w:rsidR="00A972BA" w:rsidRDefault="00A972BA">
      <w:r>
        <w:t>Centrum:</w:t>
      </w:r>
      <w:r>
        <w:tab/>
      </w:r>
      <w:r>
        <w:tab/>
      </w:r>
      <w:sdt>
        <w:sdtPr>
          <w:id w:val="-323353009"/>
          <w:placeholder>
            <w:docPart w:val="DefaultPlaceholder_-1854013440"/>
          </w:placeholder>
          <w:showingPlcHdr/>
          <w:text/>
        </w:sdtPr>
        <w:sdtEndPr/>
        <w:sdtContent>
          <w:r w:rsidR="008F55B5" w:rsidRPr="004A3D8B">
            <w:rPr>
              <w:rStyle w:val="Tekstvantijdelijkeaanduiding"/>
            </w:rPr>
            <w:t>Klik of tik om tekst in te voeren.</w:t>
          </w:r>
        </w:sdtContent>
      </w:sdt>
    </w:p>
    <w:p w14:paraId="583B6209" w14:textId="4747F20B" w:rsidR="00A972BA" w:rsidRDefault="0093561C">
      <w:r>
        <w:t>Aangemeld door:</w:t>
      </w:r>
      <w:r>
        <w:tab/>
      </w:r>
      <w:r w:rsidR="00BF60B2">
        <w:t xml:space="preserve"> </w:t>
      </w:r>
      <w:sdt>
        <w:sdtPr>
          <w:id w:val="1987350240"/>
          <w:placeholder>
            <w:docPart w:val="1A2139608D6942AD98B5DEFC1C3695B2"/>
          </w:placeholder>
          <w:showingPlcHdr/>
          <w:text/>
        </w:sdtPr>
        <w:sdtEndPr/>
        <w:sdtContent>
          <w:r w:rsidR="008F55B5" w:rsidRPr="004A3D8B">
            <w:rPr>
              <w:rStyle w:val="Tekstvantijdelijkeaanduiding"/>
            </w:rPr>
            <w:t>Klik of tik om tekst in te voeren.</w:t>
          </w:r>
        </w:sdtContent>
      </w:sdt>
    </w:p>
    <w:p w14:paraId="5B702DC7" w14:textId="77777777" w:rsidR="0093561C" w:rsidRDefault="0093561C"/>
    <w:p w14:paraId="5C78DEB1" w14:textId="061F2BCD" w:rsidR="00B0563C" w:rsidRPr="003E4577" w:rsidRDefault="00B0563C" w:rsidP="00B0563C">
      <w:pPr>
        <w:rPr>
          <w:b/>
          <w:bCs/>
        </w:rPr>
      </w:pPr>
      <w:r w:rsidRPr="003E4577">
        <w:rPr>
          <w:b/>
          <w:bCs/>
        </w:rPr>
        <w:t xml:space="preserve">Criterium 1: Aanwezigheid van </w:t>
      </w:r>
      <w:r w:rsidR="00031CB4">
        <w:rPr>
          <w:b/>
          <w:bCs/>
        </w:rPr>
        <w:t xml:space="preserve">Tumor </w:t>
      </w:r>
      <w:proofErr w:type="spellStart"/>
      <w:r w:rsidR="00031CB4">
        <w:rPr>
          <w:b/>
          <w:bCs/>
        </w:rPr>
        <w:t>Induced</w:t>
      </w:r>
      <w:proofErr w:type="spellEnd"/>
      <w:r w:rsidR="00031CB4">
        <w:rPr>
          <w:b/>
          <w:bCs/>
        </w:rPr>
        <w:t xml:space="preserve"> Osteomalacie</w:t>
      </w:r>
      <w:r w:rsidRPr="003E4577">
        <w:rPr>
          <w:b/>
          <w:bCs/>
        </w:rPr>
        <w:t xml:space="preserve"> (</w:t>
      </w:r>
      <w:r w:rsidR="00031CB4">
        <w:rPr>
          <w:b/>
          <w:bCs/>
        </w:rPr>
        <w:t>TIO</w:t>
      </w:r>
      <w:r w:rsidRPr="003E4577">
        <w:rPr>
          <w:b/>
          <w:bCs/>
        </w:rPr>
        <w:t>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B0563C" w14:paraId="0B625A35" w14:textId="77777777" w:rsidTr="00970F02">
        <w:tc>
          <w:tcPr>
            <w:tcW w:w="7933" w:type="dxa"/>
            <w:tcBorders>
              <w:bottom w:val="nil"/>
            </w:tcBorders>
          </w:tcPr>
          <w:p w14:paraId="55AC5923" w14:textId="780ABEAF" w:rsidR="00B0563C" w:rsidRDefault="00B0563C" w:rsidP="00B0563C">
            <w:r>
              <w:t xml:space="preserve">I.1 </w:t>
            </w:r>
            <w:r w:rsidR="00C805F9" w:rsidRPr="00C805F9">
              <w:t>Welke beeldvorming ter lokalisatie van TIO is er verricht?</w:t>
            </w:r>
            <w:r w:rsidR="00C805F9">
              <w:t xml:space="preserve"> (graag verslag meesturen)</w:t>
            </w:r>
          </w:p>
        </w:tc>
        <w:tc>
          <w:tcPr>
            <w:tcW w:w="1129" w:type="dxa"/>
            <w:tcBorders>
              <w:bottom w:val="nil"/>
            </w:tcBorders>
          </w:tcPr>
          <w:p w14:paraId="4FE47B7D" w14:textId="4D8CCF23" w:rsidR="00B0563C" w:rsidRDefault="00B0563C" w:rsidP="00B0563C">
            <w:pPr>
              <w:jc w:val="center"/>
            </w:pPr>
          </w:p>
        </w:tc>
      </w:tr>
      <w:tr w:rsidR="00B0563C" w14:paraId="5FFF587F" w14:textId="77777777" w:rsidTr="00970F02">
        <w:tc>
          <w:tcPr>
            <w:tcW w:w="7933" w:type="dxa"/>
            <w:tcBorders>
              <w:top w:val="nil"/>
            </w:tcBorders>
          </w:tcPr>
          <w:p w14:paraId="0288C55E" w14:textId="4C7927D6" w:rsidR="00B0563C" w:rsidRDefault="00B0563C" w:rsidP="003B5B17"/>
        </w:tc>
        <w:tc>
          <w:tcPr>
            <w:tcW w:w="1129" w:type="dxa"/>
            <w:tcBorders>
              <w:top w:val="nil"/>
            </w:tcBorders>
          </w:tcPr>
          <w:p w14:paraId="54085DB2" w14:textId="65007120" w:rsidR="00B0563C" w:rsidRDefault="00B0563C" w:rsidP="00C805F9"/>
        </w:tc>
      </w:tr>
      <w:tr w:rsidR="00B0563C" w14:paraId="09D025E4" w14:textId="77777777" w:rsidTr="00970F02">
        <w:trPr>
          <w:trHeight w:val="715"/>
        </w:trPr>
        <w:tc>
          <w:tcPr>
            <w:tcW w:w="7933" w:type="dxa"/>
          </w:tcPr>
          <w:p w14:paraId="61F2E104" w14:textId="0312B2E0" w:rsidR="00970F02" w:rsidRDefault="00B0563C" w:rsidP="00C805F9">
            <w:r>
              <w:t xml:space="preserve">I.2 </w:t>
            </w:r>
            <w:r w:rsidR="00C805F9">
              <w:t xml:space="preserve">Overleg gehad met </w:t>
            </w:r>
            <w:r w:rsidR="00C805F9" w:rsidRPr="00C805F9">
              <w:rPr>
                <w:rStyle w:val="normaltextrun"/>
                <w:rFonts w:cs="Calibri"/>
                <w:color w:val="000000"/>
                <w:shd w:val="clear" w:color="auto" w:fill="FFFFFF"/>
              </w:rPr>
              <w:t>EMC Botcentrum, LUMC Botcentrum of Amsterdam UMC Endocrinologie?</w:t>
            </w:r>
          </w:p>
        </w:tc>
        <w:tc>
          <w:tcPr>
            <w:tcW w:w="1129" w:type="dxa"/>
          </w:tcPr>
          <w:p w14:paraId="3DAF5156" w14:textId="25F9251D" w:rsidR="00B0563C" w:rsidRDefault="00B0563C" w:rsidP="00B0563C">
            <w:pPr>
              <w:jc w:val="center"/>
            </w:pPr>
          </w:p>
        </w:tc>
      </w:tr>
      <w:tr w:rsidR="00C805F9" w14:paraId="5362029D" w14:textId="77777777" w:rsidTr="00970F02">
        <w:trPr>
          <w:trHeight w:val="715"/>
        </w:trPr>
        <w:tc>
          <w:tcPr>
            <w:tcW w:w="7933" w:type="dxa"/>
          </w:tcPr>
          <w:p w14:paraId="2384C9C9" w14:textId="77777777" w:rsidR="00C805F9" w:rsidRDefault="00C805F9" w:rsidP="00C805F9">
            <w:r>
              <w:t>I.3 Tumor gelokaliseerd: ja/nee</w:t>
            </w:r>
          </w:p>
          <w:p w14:paraId="383DF013" w14:textId="77777777" w:rsidR="00C805F9" w:rsidRDefault="00C805F9" w:rsidP="00C805F9">
            <w:r>
              <w:t>Indien ja: Om welke reden niet operabel?</w:t>
            </w:r>
          </w:p>
          <w:p w14:paraId="489799DB" w14:textId="1825B4C5" w:rsidR="00C805F9" w:rsidRDefault="00C805F9" w:rsidP="00C805F9">
            <w:r>
              <w:t>Zijn andere therapieën overwogen?</w:t>
            </w:r>
          </w:p>
        </w:tc>
        <w:tc>
          <w:tcPr>
            <w:tcW w:w="1129" w:type="dxa"/>
          </w:tcPr>
          <w:p w14:paraId="7AF63BD3" w14:textId="77777777" w:rsidR="00C805F9" w:rsidRDefault="00C805F9" w:rsidP="00B0563C">
            <w:pPr>
              <w:jc w:val="center"/>
            </w:pPr>
          </w:p>
        </w:tc>
      </w:tr>
      <w:tr w:rsidR="004B11AD" w14:paraId="60223E4F" w14:textId="77777777" w:rsidTr="00970F02">
        <w:trPr>
          <w:trHeight w:val="715"/>
        </w:trPr>
        <w:tc>
          <w:tcPr>
            <w:tcW w:w="7933" w:type="dxa"/>
          </w:tcPr>
          <w:p w14:paraId="6440C7C2" w14:textId="7AE3D8D8" w:rsidR="004B11AD" w:rsidRDefault="004B11AD" w:rsidP="00C805F9">
            <w:r>
              <w:t xml:space="preserve">I.4 Biochemie: serum fosfaat, AF, FGF23, PTH, 25-OHD, 1,25-diOHD, </w:t>
            </w:r>
            <w:proofErr w:type="spellStart"/>
            <w:r>
              <w:t>TmP</w:t>
            </w:r>
            <w:proofErr w:type="spellEnd"/>
            <w:r>
              <w:t>/GFR</w:t>
            </w:r>
          </w:p>
          <w:p w14:paraId="79625E5D" w14:textId="00C52F00" w:rsidR="004B11AD" w:rsidRDefault="004B11AD" w:rsidP="004B11AD">
            <w:r>
              <w:t xml:space="preserve">- Meest recente </w:t>
            </w:r>
            <w:proofErr w:type="spellStart"/>
            <w:r>
              <w:t>eGFR</w:t>
            </w:r>
            <w:proofErr w:type="spellEnd"/>
            <w:r>
              <w:t xml:space="preserve"> (</w:t>
            </w:r>
            <w:proofErr w:type="spellStart"/>
            <w:r>
              <w:t>mL</w:t>
            </w:r>
            <w:proofErr w:type="spellEnd"/>
            <w:r>
              <w:t>/min/1.73 m</w:t>
            </w:r>
            <w:r w:rsidRPr="004B11AD">
              <w:rPr>
                <w:vertAlign w:val="superscript"/>
              </w:rPr>
              <w:t>2</w:t>
            </w:r>
            <w:r>
              <w:t xml:space="preserve">): </w:t>
            </w:r>
          </w:p>
          <w:p w14:paraId="7BC86092" w14:textId="480C2A12" w:rsidR="004B11AD" w:rsidRDefault="004B11AD" w:rsidP="004B11AD">
            <w:r>
              <w:t xml:space="preserve">- Datum </w:t>
            </w:r>
            <w:proofErr w:type="spellStart"/>
            <w:r>
              <w:t>eGFR</w:t>
            </w:r>
            <w:proofErr w:type="spellEnd"/>
            <w:r>
              <w:t>:</w:t>
            </w:r>
          </w:p>
        </w:tc>
        <w:tc>
          <w:tcPr>
            <w:tcW w:w="1129" w:type="dxa"/>
          </w:tcPr>
          <w:p w14:paraId="512DABBC" w14:textId="77777777" w:rsidR="004B11AD" w:rsidRDefault="004B11AD" w:rsidP="00B0563C">
            <w:pPr>
              <w:jc w:val="center"/>
            </w:pPr>
          </w:p>
        </w:tc>
      </w:tr>
      <w:tr w:rsidR="00727D06" w14:paraId="761DDDFE" w14:textId="77777777" w:rsidTr="00970F02">
        <w:trPr>
          <w:trHeight w:val="715"/>
        </w:trPr>
        <w:tc>
          <w:tcPr>
            <w:tcW w:w="7933" w:type="dxa"/>
          </w:tcPr>
          <w:p w14:paraId="474F0E51" w14:textId="307C8348" w:rsidR="00727D06" w:rsidRDefault="00727D06" w:rsidP="00C805F9">
            <w:r>
              <w:t>I.5. Veneuze sampling verricht?</w:t>
            </w:r>
          </w:p>
        </w:tc>
        <w:tc>
          <w:tcPr>
            <w:tcW w:w="1129" w:type="dxa"/>
          </w:tcPr>
          <w:p w14:paraId="3EE519DC" w14:textId="77777777" w:rsidR="00727D06" w:rsidRDefault="00727D06" w:rsidP="00B0563C">
            <w:pPr>
              <w:jc w:val="center"/>
            </w:pPr>
          </w:p>
        </w:tc>
      </w:tr>
      <w:tr w:rsidR="00727D06" w14:paraId="71412991" w14:textId="77777777" w:rsidTr="00970F02">
        <w:trPr>
          <w:trHeight w:val="715"/>
        </w:trPr>
        <w:tc>
          <w:tcPr>
            <w:tcW w:w="7933" w:type="dxa"/>
          </w:tcPr>
          <w:p w14:paraId="66A5805E" w14:textId="77777777" w:rsidR="00727D06" w:rsidRDefault="00727D06" w:rsidP="00727D06">
            <w:r>
              <w:t>I.6 Effect van fosfaatsuppletie(biochemisch en klinisch)?</w:t>
            </w:r>
          </w:p>
          <w:p w14:paraId="58CFEB71" w14:textId="763A8F74" w:rsidR="00727D06" w:rsidRDefault="00727D06" w:rsidP="00727D06">
            <w:r>
              <w:t xml:space="preserve">Duur van (behandeling) </w:t>
            </w:r>
            <w:proofErr w:type="spellStart"/>
            <w:r>
              <w:t>hypofostatemie</w:t>
            </w:r>
            <w:proofErr w:type="spellEnd"/>
          </w:p>
        </w:tc>
        <w:tc>
          <w:tcPr>
            <w:tcW w:w="1129" w:type="dxa"/>
          </w:tcPr>
          <w:p w14:paraId="3B8826B1" w14:textId="77777777" w:rsidR="00727D06" w:rsidRDefault="00727D06" w:rsidP="00B0563C">
            <w:pPr>
              <w:jc w:val="center"/>
            </w:pPr>
          </w:p>
        </w:tc>
      </w:tr>
    </w:tbl>
    <w:p w14:paraId="4C971748" w14:textId="54380E6B" w:rsidR="00B0563C" w:rsidRDefault="00970F02" w:rsidP="00B0563C">
      <w:r>
        <w:t>Eventuele t</w:t>
      </w:r>
      <w:r w:rsidR="00B0563C">
        <w:t>oelichting:</w:t>
      </w:r>
      <w:r>
        <w:t xml:space="preserve"> </w:t>
      </w:r>
    </w:p>
    <w:p w14:paraId="62F2CAC6" w14:textId="77777777" w:rsidR="00E33B23" w:rsidRDefault="00E33B23" w:rsidP="00B0563C">
      <w:pPr>
        <w:rPr>
          <w:b/>
          <w:bCs/>
        </w:rPr>
      </w:pPr>
    </w:p>
    <w:p w14:paraId="79DD2821" w14:textId="66298C28" w:rsidR="00B0563C" w:rsidRPr="003E4577" w:rsidRDefault="00B0563C" w:rsidP="00B0563C">
      <w:pPr>
        <w:rPr>
          <w:b/>
          <w:bCs/>
        </w:rPr>
      </w:pPr>
      <w:r w:rsidRPr="003E4577">
        <w:rPr>
          <w:b/>
          <w:bCs/>
        </w:rPr>
        <w:t>Criterium 2: Symptomen / complicaties onder conventionele therapie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B0563C" w14:paraId="3FE848C3" w14:textId="77777777" w:rsidTr="00970F02">
        <w:tc>
          <w:tcPr>
            <w:tcW w:w="7933" w:type="dxa"/>
          </w:tcPr>
          <w:p w14:paraId="28BA113C" w14:textId="341037D2" w:rsidR="00B0563C" w:rsidRDefault="00970F02" w:rsidP="00310163">
            <w:r>
              <w:t>II</w:t>
            </w:r>
            <w:r w:rsidR="00B0563C">
              <w:t xml:space="preserve">.1 </w:t>
            </w:r>
            <w:r>
              <w:t xml:space="preserve">Afwijkende pijnscore, WOMAC </w:t>
            </w:r>
            <w:proofErr w:type="spellStart"/>
            <w:r>
              <w:t>stiffness</w:t>
            </w:r>
            <w:proofErr w:type="spellEnd"/>
            <w:r>
              <w:t xml:space="preserve"> of WOMAC </w:t>
            </w:r>
            <w:proofErr w:type="spellStart"/>
            <w:r>
              <w:t>physical</w:t>
            </w:r>
            <w:proofErr w:type="spellEnd"/>
            <w:r>
              <w:t xml:space="preserve"> </w:t>
            </w:r>
            <w:proofErr w:type="spellStart"/>
            <w:r>
              <w:t>function</w:t>
            </w:r>
            <w:proofErr w:type="spellEnd"/>
            <w:r>
              <w:t xml:space="preserve"> </w:t>
            </w:r>
            <w:proofErr w:type="spellStart"/>
            <w:r>
              <w:t>impairment</w:t>
            </w:r>
            <w:proofErr w:type="spellEnd"/>
            <w:r>
              <w:t xml:space="preserve"> score </w:t>
            </w:r>
            <w:r w:rsidR="0093561C">
              <w:t xml:space="preserve">(zie appendix) </w:t>
            </w:r>
            <w:r>
              <w:t>die kan worden toegeschreven aan het gestoorde fosfaatmetabolisme (dus bijvoorbeeld niet eindstadium artrose)</w:t>
            </w:r>
          </w:p>
          <w:p w14:paraId="073E873C" w14:textId="4B0B4909" w:rsidR="00970F02" w:rsidRDefault="00970F02" w:rsidP="00970F02">
            <w:pPr>
              <w:pStyle w:val="Lijstalinea"/>
              <w:numPr>
                <w:ilvl w:val="0"/>
                <w:numId w:val="1"/>
              </w:numPr>
            </w:pPr>
            <w:r>
              <w:t xml:space="preserve">BPI Worst </w:t>
            </w:r>
            <w:proofErr w:type="spellStart"/>
            <w:r>
              <w:t>Pain</w:t>
            </w:r>
            <w:proofErr w:type="spellEnd"/>
            <w:r>
              <w:t xml:space="preserve"> score</w:t>
            </w:r>
            <w:r w:rsidR="00623BB0">
              <w:t xml:space="preserve"> (</w:t>
            </w:r>
            <w:r w:rsidR="00855122">
              <w:t>zie bijlage</w:t>
            </w:r>
            <w:r w:rsidR="00623BB0">
              <w:t>)</w:t>
            </w:r>
            <w:r>
              <w:t>:</w:t>
            </w:r>
            <w:r w:rsidR="00C5665A">
              <w:t xml:space="preserve"> </w:t>
            </w:r>
          </w:p>
          <w:p w14:paraId="2E386323" w14:textId="2EF8D159" w:rsidR="00970F02" w:rsidRPr="00B51990" w:rsidRDefault="0093561C" w:rsidP="00970F02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B51990">
              <w:rPr>
                <w:lang w:val="en-US"/>
              </w:rPr>
              <w:t xml:space="preserve">Standardized </w:t>
            </w:r>
            <w:r w:rsidR="00970F02" w:rsidRPr="00B51990">
              <w:rPr>
                <w:lang w:val="en-US"/>
              </w:rPr>
              <w:t>WOMAC stiffness score:</w:t>
            </w:r>
            <w:r w:rsidR="00C5665A" w:rsidRPr="00B51990">
              <w:rPr>
                <w:lang w:val="en-US"/>
              </w:rPr>
              <w:t xml:space="preserve"> </w:t>
            </w:r>
          </w:p>
          <w:p w14:paraId="5EEC47B0" w14:textId="77688115" w:rsidR="00970F02" w:rsidRPr="00EA7D3B" w:rsidRDefault="0093561C" w:rsidP="00970F02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EA7D3B">
              <w:rPr>
                <w:lang w:val="en-US"/>
              </w:rPr>
              <w:t xml:space="preserve">Standardized </w:t>
            </w:r>
            <w:r w:rsidR="00970F02" w:rsidRPr="00EA7D3B">
              <w:rPr>
                <w:lang w:val="en-US"/>
              </w:rPr>
              <w:t xml:space="preserve">WOMAC physical function impairment score: </w:t>
            </w:r>
          </w:p>
        </w:tc>
        <w:tc>
          <w:tcPr>
            <w:tcW w:w="1129" w:type="dxa"/>
          </w:tcPr>
          <w:sdt>
            <w:sdtPr>
              <w:id w:val="47810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C1F1DE" w14:textId="7757C2E3" w:rsidR="00B0563C" w:rsidRDefault="00855122" w:rsidP="003101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08EBD91" w14:textId="77777777" w:rsidR="00970F02" w:rsidRDefault="00970F02" w:rsidP="00310163">
            <w:pPr>
              <w:jc w:val="center"/>
            </w:pPr>
          </w:p>
          <w:p w14:paraId="2D7A602B" w14:textId="77777777" w:rsidR="00970F02" w:rsidRDefault="00970F02" w:rsidP="00310163">
            <w:pPr>
              <w:jc w:val="center"/>
            </w:pPr>
          </w:p>
          <w:sdt>
            <w:sdtPr>
              <w:id w:val="-580755841"/>
              <w:placeholder>
                <w:docPart w:val="DefaultPlaceholder_-1854013440"/>
              </w:placeholder>
            </w:sdtPr>
            <w:sdtEndPr/>
            <w:sdtContent>
              <w:p w14:paraId="6B5B4613" w14:textId="40995303" w:rsidR="00970F02" w:rsidRDefault="00855122" w:rsidP="00310163">
                <w:pPr>
                  <w:jc w:val="center"/>
                </w:pPr>
                <w:r>
                  <w:t>…</w:t>
                </w:r>
              </w:p>
            </w:sdtContent>
          </w:sdt>
          <w:sdt>
            <w:sdtPr>
              <w:id w:val="-642960538"/>
              <w:placeholder>
                <w:docPart w:val="D5F7641BAA944A82A86D13BD0285B05C"/>
              </w:placeholder>
            </w:sdtPr>
            <w:sdtEndPr/>
            <w:sdtContent>
              <w:p w14:paraId="08C0859A" w14:textId="0C53CC63" w:rsidR="00855122" w:rsidRDefault="00855122" w:rsidP="00855122">
                <w:pPr>
                  <w:jc w:val="center"/>
                </w:pPr>
                <w:r>
                  <w:t>…</w:t>
                </w:r>
              </w:p>
            </w:sdtContent>
          </w:sdt>
          <w:sdt>
            <w:sdtPr>
              <w:id w:val="1607309246"/>
              <w:placeholder>
                <w:docPart w:val="9BEB5163514A4D8D93D5363F7431F7B9"/>
              </w:placeholder>
            </w:sdtPr>
            <w:sdtEndPr/>
            <w:sdtContent>
              <w:p w14:paraId="52492AF9" w14:textId="4F373BCF" w:rsidR="00855122" w:rsidRDefault="00855122" w:rsidP="00855122">
                <w:pPr>
                  <w:jc w:val="center"/>
                </w:pPr>
                <w:r>
                  <w:t>…</w:t>
                </w:r>
              </w:p>
            </w:sdtContent>
          </w:sdt>
          <w:p w14:paraId="29872021" w14:textId="6F1AF763" w:rsidR="00970F02" w:rsidRDefault="00970F02" w:rsidP="00B51990">
            <w:pPr>
              <w:jc w:val="center"/>
            </w:pPr>
          </w:p>
        </w:tc>
      </w:tr>
      <w:tr w:rsidR="00B0563C" w14:paraId="722E57D8" w14:textId="77777777" w:rsidTr="00970F02">
        <w:trPr>
          <w:trHeight w:val="715"/>
        </w:trPr>
        <w:tc>
          <w:tcPr>
            <w:tcW w:w="7933" w:type="dxa"/>
          </w:tcPr>
          <w:p w14:paraId="56EE012E" w14:textId="77777777" w:rsidR="00B0563C" w:rsidRDefault="00970F02" w:rsidP="00310163">
            <w:r>
              <w:t>II.2 Aanwezigheid van osteomalacie-gerelateerde fractuur of symptomatische pseudofractuur onder conventionele therapie</w:t>
            </w:r>
          </w:p>
          <w:p w14:paraId="4D3C3236" w14:textId="4DA243CE" w:rsidR="00970F02" w:rsidRDefault="00970F02" w:rsidP="00FD379A">
            <w:pPr>
              <w:pStyle w:val="Lijstalinea"/>
              <w:numPr>
                <w:ilvl w:val="0"/>
                <w:numId w:val="1"/>
              </w:numPr>
            </w:pPr>
            <w:r>
              <w:t xml:space="preserve">Beschrijf de kliniek: datum ontstaan, tijdsbeloop, biochemie, beeldvorming, behandeling en respons: </w:t>
            </w:r>
          </w:p>
        </w:tc>
        <w:sdt>
          <w:sdtPr>
            <w:id w:val="-108129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195F2580" w14:textId="17D601DB" w:rsidR="00B0563C" w:rsidRDefault="00A24018" w:rsidP="003101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CD95FD3" w14:textId="058DF498" w:rsidR="003B5B17" w:rsidRDefault="00970F02">
      <w:pPr>
        <w:rPr>
          <w:b/>
          <w:bCs/>
        </w:rPr>
      </w:pPr>
      <w:r>
        <w:t xml:space="preserve">Eventuele toelichting: </w:t>
      </w:r>
      <w:r w:rsidR="003B5B17">
        <w:rPr>
          <w:b/>
          <w:bCs/>
        </w:rPr>
        <w:br w:type="page"/>
      </w:r>
    </w:p>
    <w:p w14:paraId="4AD910F1" w14:textId="4C23536A" w:rsidR="00787E75" w:rsidRDefault="00787E75" w:rsidP="00787E75">
      <w:pPr>
        <w:pStyle w:val="Geenafstand"/>
        <w:rPr>
          <w:b/>
          <w:bCs/>
        </w:rPr>
      </w:pPr>
      <w:r w:rsidRPr="00787E75">
        <w:rPr>
          <w:b/>
          <w:bCs/>
        </w:rPr>
        <w:lastRenderedPageBreak/>
        <w:t>Beschrijf de relevante details van het beloop van behandeling en kliniek, biochemie</w:t>
      </w:r>
      <w:r w:rsidR="0095670A">
        <w:rPr>
          <w:b/>
          <w:bCs/>
        </w:rPr>
        <w:t xml:space="preserve"> </w:t>
      </w:r>
      <w:r w:rsidRPr="00787E75">
        <w:rPr>
          <w:b/>
          <w:bCs/>
        </w:rPr>
        <w:t>en radiologie, testen en vragenlijsten:</w:t>
      </w:r>
    </w:p>
    <w:p w14:paraId="7AA85921" w14:textId="77777777" w:rsidR="00787E75" w:rsidRPr="00787E75" w:rsidRDefault="00787E75" w:rsidP="00787E75">
      <w:pPr>
        <w:pStyle w:val="Geenafstand"/>
        <w:rPr>
          <w:b/>
          <w:bCs/>
        </w:rPr>
      </w:pPr>
    </w:p>
    <w:p w14:paraId="046BD28F" w14:textId="555C556D" w:rsidR="00787E75" w:rsidRDefault="00787E75" w:rsidP="00787E75"/>
    <w:p w14:paraId="1D131975" w14:textId="77777777" w:rsidR="008016C8" w:rsidRDefault="008016C8" w:rsidP="00B0563C"/>
    <w:p w14:paraId="003641B6" w14:textId="2BA624FF" w:rsidR="00787E75" w:rsidRDefault="00787E75" w:rsidP="00787E75">
      <w:pPr>
        <w:pStyle w:val="Geenafstand"/>
        <w:rPr>
          <w:b/>
          <w:bCs/>
        </w:rPr>
      </w:pPr>
      <w:r w:rsidRPr="00787E75">
        <w:rPr>
          <w:b/>
          <w:bCs/>
        </w:rPr>
        <w:t xml:space="preserve">Omschrijf welke verbetering u verwacht na starten van </w:t>
      </w:r>
      <w:proofErr w:type="spellStart"/>
      <w:r w:rsidRPr="00787E75">
        <w:rPr>
          <w:b/>
          <w:bCs/>
        </w:rPr>
        <w:t>burosumab</w:t>
      </w:r>
      <w:proofErr w:type="spellEnd"/>
      <w:r w:rsidRPr="00787E75">
        <w:rPr>
          <w:b/>
          <w:bCs/>
        </w:rPr>
        <w:t xml:space="preserve"> bij deze patiënt:</w:t>
      </w:r>
    </w:p>
    <w:p w14:paraId="3C83983E" w14:textId="77777777" w:rsidR="00787E75" w:rsidRPr="00787E75" w:rsidRDefault="00787E75" w:rsidP="00787E75">
      <w:pPr>
        <w:pStyle w:val="Geenafstand"/>
        <w:rPr>
          <w:b/>
          <w:bCs/>
        </w:rPr>
      </w:pPr>
    </w:p>
    <w:p w14:paraId="1F74540D" w14:textId="4490BDFE" w:rsidR="00787E75" w:rsidRDefault="00787E75" w:rsidP="00787E75"/>
    <w:p w14:paraId="3A4EAF10" w14:textId="4C663298" w:rsidR="005173B1" w:rsidRDefault="005173B1" w:rsidP="00787E75"/>
    <w:sectPr w:rsidR="00517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004AA"/>
    <w:multiLevelType w:val="hybridMultilevel"/>
    <w:tmpl w:val="19EE2564"/>
    <w:lvl w:ilvl="0" w:tplc="527E2C6A">
      <w:start w:val="2"/>
      <w:numFmt w:val="bullet"/>
      <w:lvlText w:val="-"/>
      <w:lvlJc w:val="left"/>
      <w:pPr>
        <w:ind w:left="97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30D64D6D"/>
    <w:multiLevelType w:val="hybridMultilevel"/>
    <w:tmpl w:val="C87A8C8C"/>
    <w:lvl w:ilvl="0" w:tplc="527E2C6A">
      <w:start w:val="2"/>
      <w:numFmt w:val="bullet"/>
      <w:lvlText w:val="-"/>
      <w:lvlJc w:val="left"/>
      <w:pPr>
        <w:ind w:left="66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5A083F3A"/>
    <w:multiLevelType w:val="hybridMultilevel"/>
    <w:tmpl w:val="446EAE3A"/>
    <w:lvl w:ilvl="0" w:tplc="527E2C6A">
      <w:start w:val="2"/>
      <w:numFmt w:val="bullet"/>
      <w:lvlText w:val="-"/>
      <w:lvlJc w:val="left"/>
      <w:pPr>
        <w:ind w:left="66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 w16cid:durableId="913855771">
    <w:abstractNumId w:val="2"/>
  </w:num>
  <w:num w:numId="2" w16cid:durableId="370694321">
    <w:abstractNumId w:val="0"/>
  </w:num>
  <w:num w:numId="3" w16cid:durableId="54278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2BA"/>
    <w:rsid w:val="00031CB4"/>
    <w:rsid w:val="000320E1"/>
    <w:rsid w:val="00036978"/>
    <w:rsid w:val="0004727B"/>
    <w:rsid w:val="00057245"/>
    <w:rsid w:val="00084B68"/>
    <w:rsid w:val="001429A6"/>
    <w:rsid w:val="00145BEF"/>
    <w:rsid w:val="0014639E"/>
    <w:rsid w:val="00147431"/>
    <w:rsid w:val="0015060B"/>
    <w:rsid w:val="001B7026"/>
    <w:rsid w:val="001D563E"/>
    <w:rsid w:val="0029632A"/>
    <w:rsid w:val="002B1F9B"/>
    <w:rsid w:val="002F156B"/>
    <w:rsid w:val="00314F94"/>
    <w:rsid w:val="00327174"/>
    <w:rsid w:val="0036001D"/>
    <w:rsid w:val="00364AF4"/>
    <w:rsid w:val="00391607"/>
    <w:rsid w:val="003B5B17"/>
    <w:rsid w:val="003E4577"/>
    <w:rsid w:val="004026FE"/>
    <w:rsid w:val="004076D5"/>
    <w:rsid w:val="00420E42"/>
    <w:rsid w:val="004334EA"/>
    <w:rsid w:val="00436E97"/>
    <w:rsid w:val="00451D61"/>
    <w:rsid w:val="004621D9"/>
    <w:rsid w:val="004B11AD"/>
    <w:rsid w:val="004E3051"/>
    <w:rsid w:val="005173B1"/>
    <w:rsid w:val="00546D10"/>
    <w:rsid w:val="005A4DB0"/>
    <w:rsid w:val="005C6E95"/>
    <w:rsid w:val="00614F9F"/>
    <w:rsid w:val="00623BB0"/>
    <w:rsid w:val="0064779D"/>
    <w:rsid w:val="006565A9"/>
    <w:rsid w:val="00671907"/>
    <w:rsid w:val="00727D06"/>
    <w:rsid w:val="00787E75"/>
    <w:rsid w:val="007D6B2C"/>
    <w:rsid w:val="008016C8"/>
    <w:rsid w:val="00855122"/>
    <w:rsid w:val="00862D6A"/>
    <w:rsid w:val="008931F7"/>
    <w:rsid w:val="008D3C7B"/>
    <w:rsid w:val="008F55B5"/>
    <w:rsid w:val="0093561C"/>
    <w:rsid w:val="0095670A"/>
    <w:rsid w:val="00970F02"/>
    <w:rsid w:val="009714E4"/>
    <w:rsid w:val="009B5D9F"/>
    <w:rsid w:val="00A24018"/>
    <w:rsid w:val="00A4109B"/>
    <w:rsid w:val="00A512B9"/>
    <w:rsid w:val="00A972BA"/>
    <w:rsid w:val="00AA0DFA"/>
    <w:rsid w:val="00B0563C"/>
    <w:rsid w:val="00B51990"/>
    <w:rsid w:val="00B70524"/>
    <w:rsid w:val="00B7532A"/>
    <w:rsid w:val="00BC7DBF"/>
    <w:rsid w:val="00BF60B2"/>
    <w:rsid w:val="00C23781"/>
    <w:rsid w:val="00C460F3"/>
    <w:rsid w:val="00C5377C"/>
    <w:rsid w:val="00C5665A"/>
    <w:rsid w:val="00C805F9"/>
    <w:rsid w:val="00CA30C2"/>
    <w:rsid w:val="00CA47BB"/>
    <w:rsid w:val="00CF6569"/>
    <w:rsid w:val="00D14E6A"/>
    <w:rsid w:val="00D15E64"/>
    <w:rsid w:val="00D175D8"/>
    <w:rsid w:val="00D926BF"/>
    <w:rsid w:val="00DC5FB2"/>
    <w:rsid w:val="00DF3851"/>
    <w:rsid w:val="00E16F2C"/>
    <w:rsid w:val="00E33B23"/>
    <w:rsid w:val="00EA2BD5"/>
    <w:rsid w:val="00EA7D3B"/>
    <w:rsid w:val="00EE6FC2"/>
    <w:rsid w:val="00FD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96E2"/>
  <w15:docId w15:val="{91611E7C-8675-4249-9675-072EDC7F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972BA"/>
    <w:rPr>
      <w:color w:val="808080"/>
    </w:rPr>
  </w:style>
  <w:style w:type="table" w:styleId="Tabelraster">
    <w:name w:val="Table Grid"/>
    <w:basedOn w:val="Standaardtabel"/>
    <w:uiPriority w:val="39"/>
    <w:rsid w:val="00B0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70F0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9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632A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D14E6A"/>
    <w:pPr>
      <w:spacing w:after="0" w:line="240" w:lineRule="auto"/>
    </w:pPr>
  </w:style>
  <w:style w:type="paragraph" w:styleId="Geenafstand">
    <w:name w:val="No Spacing"/>
    <w:uiPriority w:val="1"/>
    <w:qFormat/>
    <w:rsid w:val="00787E75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C80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1532">
          <w:marLeft w:val="0"/>
          <w:marRight w:val="0"/>
          <w:marTop w:val="240"/>
          <w:marBottom w:val="240"/>
          <w:divBdr>
            <w:top w:val="single" w:sz="12" w:space="0" w:color="F5F5F5"/>
            <w:left w:val="none" w:sz="0" w:space="0" w:color="auto"/>
            <w:bottom w:val="single" w:sz="12" w:space="0" w:color="F5F5F5"/>
            <w:right w:val="none" w:sz="0" w:space="0" w:color="auto"/>
          </w:divBdr>
          <w:divsChild>
            <w:div w:id="15141495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5F2CD-7413-4861-87C2-6810A9D0E73E}"/>
      </w:docPartPr>
      <w:docPartBody>
        <w:p w:rsidR="00E702FF" w:rsidRDefault="00FB0031">
          <w:r w:rsidRPr="004A3D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C18C7BE68940B7BDBEFDB49F6E97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A7D560-2899-497A-AA00-FF507162AB5B}"/>
      </w:docPartPr>
      <w:docPartBody>
        <w:p w:rsidR="00E702FF" w:rsidRDefault="00FB0031" w:rsidP="00FB0031">
          <w:pPr>
            <w:pStyle w:val="73C18C7BE68940B7BDBEFDB49F6E976B2"/>
          </w:pPr>
          <w:r w:rsidRPr="004A3D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7F25A21C6E4FE2AF3CD3266BD290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D5FD42-17B0-4AFC-9ED7-374034565A90}"/>
      </w:docPartPr>
      <w:docPartBody>
        <w:p w:rsidR="00E702FF" w:rsidRDefault="00FB0031" w:rsidP="00FB0031">
          <w:pPr>
            <w:pStyle w:val="897F25A21C6E4FE2AF3CD3266BD290E92"/>
          </w:pPr>
          <w:r w:rsidRPr="004A3D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FE941584894E349502953D9AFB68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DBAF78-DF03-47DB-BDAE-70E3845F6E98}"/>
      </w:docPartPr>
      <w:docPartBody>
        <w:p w:rsidR="005E6FAE" w:rsidRDefault="005E6FAE" w:rsidP="005E6FAE">
          <w:pPr>
            <w:pStyle w:val="53FE941584894E349502953D9AFB6805"/>
          </w:pPr>
          <w:r w:rsidRPr="004A3D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2139608D6942AD98B5DEFC1C3695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8FC8AC-0DAC-42BC-BEFB-3C8FE10AB4E4}"/>
      </w:docPartPr>
      <w:docPartBody>
        <w:p w:rsidR="005E6FAE" w:rsidRDefault="005E6FAE" w:rsidP="005E6FAE">
          <w:pPr>
            <w:pStyle w:val="1A2139608D6942AD98B5DEFC1C3695B2"/>
          </w:pPr>
          <w:r w:rsidRPr="004A3D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F7641BAA944A82A86D13BD0285B0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C04D8-42D4-4FB1-A97E-C71B5245C518}"/>
      </w:docPartPr>
      <w:docPartBody>
        <w:p w:rsidR="005E6FAE" w:rsidRDefault="005E6FAE" w:rsidP="005E6FAE">
          <w:pPr>
            <w:pStyle w:val="D5F7641BAA944A82A86D13BD0285B05C"/>
          </w:pPr>
          <w:r w:rsidRPr="004A3D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EB5163514A4D8D93D5363F7431F7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D86D4A-B13E-4FEE-8E1C-6F4CA88B01C7}"/>
      </w:docPartPr>
      <w:docPartBody>
        <w:p w:rsidR="005E6FAE" w:rsidRDefault="005E6FAE" w:rsidP="005E6FAE">
          <w:pPr>
            <w:pStyle w:val="9BEB5163514A4D8D93D5363F7431F7B9"/>
          </w:pPr>
          <w:r w:rsidRPr="004A3D8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031"/>
    <w:rsid w:val="00057245"/>
    <w:rsid w:val="0014639E"/>
    <w:rsid w:val="0036459D"/>
    <w:rsid w:val="005E6FAE"/>
    <w:rsid w:val="00A05C76"/>
    <w:rsid w:val="00E702FF"/>
    <w:rsid w:val="00F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E6FAE"/>
    <w:rPr>
      <w:color w:val="808080"/>
    </w:rPr>
  </w:style>
  <w:style w:type="paragraph" w:customStyle="1" w:styleId="73C18C7BE68940B7BDBEFDB49F6E976B2">
    <w:name w:val="73C18C7BE68940B7BDBEFDB49F6E976B2"/>
    <w:rsid w:val="00FB0031"/>
    <w:rPr>
      <w:rFonts w:eastAsiaTheme="minorHAnsi"/>
      <w:lang w:eastAsia="en-US"/>
    </w:rPr>
  </w:style>
  <w:style w:type="paragraph" w:customStyle="1" w:styleId="897F25A21C6E4FE2AF3CD3266BD290E92">
    <w:name w:val="897F25A21C6E4FE2AF3CD3266BD290E92"/>
    <w:rsid w:val="00FB0031"/>
    <w:rPr>
      <w:rFonts w:eastAsiaTheme="minorHAnsi"/>
      <w:lang w:eastAsia="en-US"/>
    </w:rPr>
  </w:style>
  <w:style w:type="paragraph" w:customStyle="1" w:styleId="53FE941584894E349502953D9AFB6805">
    <w:name w:val="53FE941584894E349502953D9AFB6805"/>
    <w:rsid w:val="005E6FAE"/>
    <w:rPr>
      <w:kern w:val="2"/>
      <w14:ligatures w14:val="standardContextual"/>
    </w:rPr>
  </w:style>
  <w:style w:type="paragraph" w:customStyle="1" w:styleId="1A2139608D6942AD98B5DEFC1C3695B2">
    <w:name w:val="1A2139608D6942AD98B5DEFC1C3695B2"/>
    <w:rsid w:val="005E6FAE"/>
    <w:rPr>
      <w:kern w:val="2"/>
      <w14:ligatures w14:val="standardContextual"/>
    </w:rPr>
  </w:style>
  <w:style w:type="paragraph" w:customStyle="1" w:styleId="D5F7641BAA944A82A86D13BD0285B05C">
    <w:name w:val="D5F7641BAA944A82A86D13BD0285B05C"/>
    <w:rsid w:val="005E6FAE"/>
    <w:rPr>
      <w:kern w:val="2"/>
      <w14:ligatures w14:val="standardContextual"/>
    </w:rPr>
  </w:style>
  <w:style w:type="paragraph" w:customStyle="1" w:styleId="9BEB5163514A4D8D93D5363F7431F7B9">
    <w:name w:val="9BEB5163514A4D8D93D5363F7431F7B9"/>
    <w:rsid w:val="005E6FA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Universitair Medisch Centrum Groningen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Borst, MH de (int)</dc:creator>
  <cp:lastModifiedBy>Evert van Velsen</cp:lastModifiedBy>
  <cp:revision>3</cp:revision>
  <dcterms:created xsi:type="dcterms:W3CDTF">2025-05-07T10:23:00Z</dcterms:created>
  <dcterms:modified xsi:type="dcterms:W3CDTF">2025-05-07T10:24:00Z</dcterms:modified>
</cp:coreProperties>
</file>